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B4692F" w14:textId="1D584F6E" w:rsidR="00FD7E0C" w:rsidRPr="009E2405" w:rsidRDefault="00FD7E0C" w:rsidP="00FD7E0C">
      <w:pPr>
        <w:pStyle w:val="Standard"/>
        <w:pageBreakBefore/>
        <w:jc w:val="right"/>
        <w:rPr>
          <w:rFonts w:ascii="Century Gothic" w:hAnsi="Century Gothic"/>
          <w:sz w:val="22"/>
          <w:szCs w:val="22"/>
        </w:rPr>
      </w:pPr>
      <w:r w:rsidRPr="009E2405">
        <w:rPr>
          <w:rFonts w:ascii="Century Gothic" w:hAnsi="Century Gothic"/>
          <w:sz w:val="22"/>
          <w:szCs w:val="22"/>
        </w:rPr>
        <w:t>ALLEGATO A</w:t>
      </w:r>
      <w:r w:rsidR="007938F0">
        <w:rPr>
          <w:rFonts w:ascii="Century Gothic" w:hAnsi="Century Gothic"/>
          <w:sz w:val="22"/>
          <w:szCs w:val="22"/>
        </w:rPr>
        <w:t>2</w:t>
      </w:r>
    </w:p>
    <w:p w14:paraId="4D340711" w14:textId="77777777" w:rsidR="00FD7E0C" w:rsidRPr="009E2405" w:rsidRDefault="00FD7E0C" w:rsidP="00FD7E0C">
      <w:pPr>
        <w:pStyle w:val="Standard"/>
        <w:jc w:val="right"/>
        <w:rPr>
          <w:rFonts w:ascii="Century Gothic" w:hAnsi="Century Gothic"/>
          <w:sz w:val="22"/>
          <w:szCs w:val="22"/>
        </w:rPr>
      </w:pPr>
    </w:p>
    <w:p w14:paraId="0B5852C2" w14:textId="7AFF4662" w:rsidR="007938F0" w:rsidRDefault="007938F0" w:rsidP="007938F0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Style w:val="Nessuno"/>
          <w:rFonts w:ascii="Century Gothic" w:hAnsi="Century Gothic"/>
          <w:b/>
          <w:bCs/>
          <w:sz w:val="22"/>
          <w:szCs w:val="22"/>
        </w:rPr>
        <w:t>SCHEDA D</w:t>
      </w:r>
      <w:r w:rsidR="00C235C2">
        <w:rPr>
          <w:rStyle w:val="Nessuno"/>
          <w:rFonts w:ascii="Century Gothic" w:hAnsi="Century Gothic"/>
          <w:b/>
          <w:bCs/>
          <w:sz w:val="22"/>
          <w:szCs w:val="22"/>
        </w:rPr>
        <w:t xml:space="preserve">ELLO SPETTACOLO </w:t>
      </w:r>
      <w:r>
        <w:rPr>
          <w:rStyle w:val="Nessuno"/>
          <w:rFonts w:ascii="Century Gothic" w:hAnsi="Century Gothic"/>
          <w:b/>
          <w:bCs/>
          <w:sz w:val="22"/>
          <w:szCs w:val="22"/>
        </w:rPr>
        <w:t>DA PRESENTARE NELL’AMBITO DEL PROGETTO “NEXT – LABORATORIO DELLE IDEE PER LA PRODUZIONE E LA DISTRIBUZIONE DELLO SPETTACOLO DAL VIVO LOMBARDO – EDIZIONE 2020” (da allegare in formato word)</w:t>
      </w:r>
    </w:p>
    <w:p w14:paraId="4A8AD4FA" w14:textId="77777777" w:rsidR="0047714B" w:rsidRDefault="0047714B" w:rsidP="007938F0">
      <w:pPr>
        <w:pStyle w:val="Standard"/>
        <w:jc w:val="both"/>
        <w:rPr>
          <w:rStyle w:val="Nessuno"/>
          <w:rFonts w:ascii="Century Gothic" w:hAnsi="Century Gothic"/>
          <w:bCs/>
          <w:i/>
          <w:sz w:val="22"/>
          <w:szCs w:val="22"/>
        </w:rPr>
      </w:pPr>
      <w:bookmarkStart w:id="0" w:name="_GoBack"/>
      <w:bookmarkEnd w:id="0"/>
    </w:p>
    <w:p w14:paraId="566B8A2F" w14:textId="09C9BEE6" w:rsidR="007938F0" w:rsidRDefault="0047714B" w:rsidP="007938F0">
      <w:pPr>
        <w:pStyle w:val="Standard"/>
        <w:jc w:val="both"/>
        <w:rPr>
          <w:rFonts w:ascii="Century Gothic" w:hAnsi="Century Gothic"/>
          <w:sz w:val="22"/>
          <w:szCs w:val="22"/>
        </w:rPr>
      </w:pPr>
      <w:bookmarkStart w:id="1" w:name="_Hlk56494649"/>
      <w:r>
        <w:rPr>
          <w:rStyle w:val="Nessuno"/>
          <w:rFonts w:ascii="Century Gothic" w:hAnsi="Century Gothic"/>
          <w:bCs/>
          <w:i/>
          <w:sz w:val="22"/>
          <w:szCs w:val="22"/>
        </w:rPr>
        <w:t>Selezionare una sezione</w:t>
      </w:r>
    </w:p>
    <w:p w14:paraId="35938638" w14:textId="77777777" w:rsidR="007938F0" w:rsidRDefault="007938F0" w:rsidP="007938F0">
      <w:pPr>
        <w:pStyle w:val="Standard"/>
        <w:jc w:val="both"/>
        <w:rPr>
          <w:rStyle w:val="Nessuno"/>
          <w:rFonts w:ascii="Century Gothic" w:hAnsi="Century Gothic"/>
          <w:bCs/>
          <w:iCs/>
          <w:sz w:val="22"/>
          <w:szCs w:val="22"/>
        </w:rPr>
      </w:pPr>
      <w:bookmarkStart w:id="2" w:name="_Hlk56430127"/>
      <w:bookmarkEnd w:id="1"/>
      <w:r>
        <w:rPr>
          <w:rStyle w:val="Nessuno"/>
          <w:rFonts w:ascii="Century Gothic" w:hAnsi="Century Gothic"/>
          <w:bCs/>
          <w:iCs/>
          <w:sz w:val="22"/>
          <w:szCs w:val="22"/>
        </w:rPr>
        <w:t xml:space="preserve">□ </w:t>
      </w:r>
      <w:bookmarkEnd w:id="2"/>
      <w:r>
        <w:rPr>
          <w:rStyle w:val="Nessuno"/>
          <w:rFonts w:ascii="Century Gothic" w:hAnsi="Century Gothic"/>
          <w:bCs/>
          <w:iCs/>
          <w:sz w:val="22"/>
          <w:szCs w:val="22"/>
        </w:rPr>
        <w:t>Sezione A – prosa</w:t>
      </w:r>
    </w:p>
    <w:p w14:paraId="7790D806" w14:textId="77777777" w:rsidR="007938F0" w:rsidRDefault="007938F0" w:rsidP="007938F0">
      <w:pPr>
        <w:pStyle w:val="Standard"/>
        <w:jc w:val="both"/>
        <w:rPr>
          <w:rStyle w:val="Nessuno"/>
          <w:rFonts w:ascii="Century Gothic" w:hAnsi="Century Gothic"/>
          <w:bCs/>
          <w:iCs/>
          <w:sz w:val="22"/>
          <w:szCs w:val="22"/>
        </w:rPr>
      </w:pPr>
      <w:r>
        <w:rPr>
          <w:rStyle w:val="Nessuno"/>
          <w:rFonts w:ascii="Century Gothic" w:hAnsi="Century Gothic"/>
          <w:bCs/>
          <w:iCs/>
          <w:sz w:val="22"/>
          <w:szCs w:val="22"/>
        </w:rPr>
        <w:t>□ Sezione A – danza, multidisciplinare e circo contemporaneo</w:t>
      </w:r>
    </w:p>
    <w:p w14:paraId="0ABC5B8A" w14:textId="601D42AD" w:rsidR="007938F0" w:rsidRDefault="007938F0" w:rsidP="007938F0">
      <w:pPr>
        <w:pStyle w:val="Standard"/>
        <w:jc w:val="both"/>
        <w:rPr>
          <w:rStyle w:val="Nessuno"/>
          <w:rFonts w:ascii="Century Gothic" w:hAnsi="Century Gothic"/>
          <w:bCs/>
          <w:iCs/>
          <w:sz w:val="22"/>
          <w:szCs w:val="22"/>
        </w:rPr>
      </w:pPr>
      <w:r>
        <w:rPr>
          <w:rStyle w:val="Nessuno"/>
          <w:rFonts w:ascii="Century Gothic" w:hAnsi="Century Gothic"/>
          <w:bCs/>
          <w:iCs/>
          <w:sz w:val="22"/>
          <w:szCs w:val="22"/>
        </w:rPr>
        <w:t>□ Sezione B – teatro per l’infanzia e la gioventù</w:t>
      </w:r>
    </w:p>
    <w:p w14:paraId="5D93CA6D" w14:textId="014EB351" w:rsidR="0047714B" w:rsidRDefault="0047714B" w:rsidP="007938F0">
      <w:pPr>
        <w:pStyle w:val="Standard"/>
        <w:jc w:val="both"/>
        <w:rPr>
          <w:rStyle w:val="Nessuno"/>
          <w:rFonts w:ascii="Century Gothic" w:hAnsi="Century Gothic"/>
          <w:bCs/>
          <w:iCs/>
          <w:sz w:val="22"/>
          <w:szCs w:val="22"/>
        </w:rPr>
      </w:pPr>
    </w:p>
    <w:p w14:paraId="4341DAAE" w14:textId="317D12B2" w:rsidR="0047714B" w:rsidRPr="0047714B" w:rsidRDefault="0047714B" w:rsidP="007938F0">
      <w:pPr>
        <w:pStyle w:val="Standard"/>
        <w:jc w:val="both"/>
        <w:rPr>
          <w:rStyle w:val="Nessuno"/>
          <w:rFonts w:ascii="Century Gothic" w:hAnsi="Century Gothic"/>
          <w:bCs/>
          <w:i/>
          <w:sz w:val="22"/>
          <w:szCs w:val="22"/>
        </w:rPr>
      </w:pPr>
      <w:r w:rsidRPr="0047714B">
        <w:rPr>
          <w:rStyle w:val="Nessuno"/>
          <w:rFonts w:ascii="Century Gothic" w:hAnsi="Century Gothic"/>
          <w:bCs/>
          <w:i/>
          <w:sz w:val="22"/>
          <w:szCs w:val="22"/>
        </w:rPr>
        <w:t>Selezionare una tipologia</w:t>
      </w:r>
    </w:p>
    <w:p w14:paraId="4428CC5B" w14:textId="735C7A7D" w:rsidR="0047714B" w:rsidRPr="0047714B" w:rsidRDefault="0047714B" w:rsidP="0047714B">
      <w:pPr>
        <w:pStyle w:val="Standard"/>
        <w:jc w:val="both"/>
        <w:rPr>
          <w:rStyle w:val="Nessuno"/>
          <w:rFonts w:ascii="Century Gothic" w:hAnsi="Century Gothic"/>
          <w:bCs/>
          <w:iCs/>
          <w:sz w:val="22"/>
          <w:szCs w:val="22"/>
        </w:rPr>
      </w:pPr>
      <w:r w:rsidRPr="0047714B">
        <w:rPr>
          <w:rFonts w:ascii="Century Gothic" w:hAnsi="Century Gothic"/>
          <w:b/>
          <w:bCs/>
          <w:i/>
          <w:iCs/>
          <w:sz w:val="22"/>
          <w:szCs w:val="22"/>
        </w:rPr>
        <w:t xml:space="preserve">□ </w:t>
      </w:r>
      <w:r w:rsidRPr="0047714B">
        <w:rPr>
          <w:rStyle w:val="Nessuno"/>
          <w:rFonts w:ascii="Century Gothic" w:hAnsi="Century Gothic"/>
          <w:bCs/>
          <w:iCs/>
          <w:sz w:val="22"/>
          <w:szCs w:val="22"/>
        </w:rPr>
        <w:t xml:space="preserve">Proposta di nuova produzione con debutto successivo alla data del 15 giugno 2020 </w:t>
      </w:r>
      <w:proofErr w:type="gramStart"/>
      <w:r w:rsidRPr="0047714B">
        <w:rPr>
          <w:rStyle w:val="Nessuno"/>
          <w:rFonts w:ascii="Century Gothic" w:hAnsi="Century Gothic"/>
          <w:bCs/>
          <w:iCs/>
          <w:sz w:val="22"/>
          <w:szCs w:val="22"/>
        </w:rPr>
        <w:t>e</w:t>
      </w:r>
      <w:proofErr w:type="gramEnd"/>
      <w:r w:rsidRPr="0047714B">
        <w:rPr>
          <w:rStyle w:val="Nessuno"/>
          <w:rFonts w:ascii="Century Gothic" w:hAnsi="Century Gothic"/>
          <w:bCs/>
          <w:iCs/>
          <w:sz w:val="22"/>
          <w:szCs w:val="22"/>
        </w:rPr>
        <w:t xml:space="preserve"> entro il 30 giugno 2021</w:t>
      </w:r>
    </w:p>
    <w:p w14:paraId="7A4910FA" w14:textId="4533094E" w:rsidR="0047714B" w:rsidRPr="0047714B" w:rsidRDefault="0047714B" w:rsidP="0047714B">
      <w:pPr>
        <w:pStyle w:val="Standard"/>
        <w:jc w:val="both"/>
        <w:rPr>
          <w:rStyle w:val="Nessuno"/>
          <w:bCs/>
          <w:iCs/>
        </w:rPr>
      </w:pPr>
      <w:r w:rsidRPr="0047714B">
        <w:rPr>
          <w:rFonts w:ascii="Century Gothic" w:hAnsi="Century Gothic"/>
          <w:bCs/>
          <w:iCs/>
          <w:sz w:val="22"/>
          <w:szCs w:val="22"/>
        </w:rPr>
        <w:t xml:space="preserve">□ </w:t>
      </w:r>
      <w:r>
        <w:rPr>
          <w:rFonts w:ascii="Century Gothic" w:hAnsi="Century Gothic"/>
          <w:bCs/>
          <w:iCs/>
          <w:sz w:val="22"/>
          <w:szCs w:val="22"/>
        </w:rPr>
        <w:t>S</w:t>
      </w:r>
      <w:r w:rsidRPr="0047714B">
        <w:rPr>
          <w:rStyle w:val="Nessuno"/>
          <w:rFonts w:ascii="Century Gothic" w:hAnsi="Century Gothic"/>
          <w:bCs/>
          <w:iCs/>
          <w:sz w:val="22"/>
          <w:szCs w:val="22"/>
        </w:rPr>
        <w:t>pettacolo già realizzato</w:t>
      </w:r>
      <w:r>
        <w:rPr>
          <w:rStyle w:val="Nessuno"/>
          <w:rFonts w:ascii="Century Gothic" w:hAnsi="Century Gothic"/>
          <w:bCs/>
          <w:iCs/>
          <w:sz w:val="22"/>
          <w:szCs w:val="22"/>
        </w:rPr>
        <w:t xml:space="preserve"> </w:t>
      </w:r>
      <w:r w:rsidRPr="0047714B">
        <w:rPr>
          <w:rStyle w:val="Nessuno"/>
          <w:rFonts w:ascii="Century Gothic" w:hAnsi="Century Gothic"/>
          <w:bCs/>
          <w:iCs/>
          <w:sz w:val="22"/>
          <w:szCs w:val="22"/>
        </w:rPr>
        <w:t xml:space="preserve">che </w:t>
      </w:r>
      <w:r>
        <w:rPr>
          <w:rStyle w:val="Nessuno"/>
          <w:rFonts w:ascii="Century Gothic" w:hAnsi="Century Gothic"/>
          <w:bCs/>
          <w:iCs/>
          <w:sz w:val="22"/>
          <w:szCs w:val="22"/>
        </w:rPr>
        <w:t>ha</w:t>
      </w:r>
      <w:r w:rsidRPr="0047714B">
        <w:rPr>
          <w:rStyle w:val="Nessuno"/>
          <w:rFonts w:ascii="Century Gothic" w:hAnsi="Century Gothic"/>
          <w:bCs/>
          <w:iCs/>
          <w:sz w:val="22"/>
          <w:szCs w:val="22"/>
        </w:rPr>
        <w:t xml:space="preserve"> debuttato dopo il 1° gennaio 2018</w:t>
      </w:r>
    </w:p>
    <w:p w14:paraId="77106C42" w14:textId="77777777" w:rsidR="007938F0" w:rsidRDefault="007938F0" w:rsidP="007938F0">
      <w:pPr>
        <w:pStyle w:val="Standard"/>
        <w:jc w:val="both"/>
        <w:rPr>
          <w:rStyle w:val="Nessuno"/>
          <w:rFonts w:ascii="Century Gothic" w:hAnsi="Century Gothic"/>
          <w:sz w:val="22"/>
          <w:szCs w:val="22"/>
        </w:rPr>
      </w:pPr>
    </w:p>
    <w:p w14:paraId="34006E03" w14:textId="77777777" w:rsidR="00FD7E0C" w:rsidRPr="009E2405" w:rsidRDefault="00FD7E0C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9E2405">
        <w:rPr>
          <w:rStyle w:val="Nessuno"/>
          <w:rFonts w:ascii="Century Gothic" w:hAnsi="Century Gothic"/>
          <w:sz w:val="22"/>
          <w:szCs w:val="22"/>
        </w:rPr>
        <w:t>Denominazione soggetto</w:t>
      </w: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FD7E0C" w:rsidRPr="009E2405" w14:paraId="1BF6E2E2" w14:textId="77777777" w:rsidTr="005A37DF">
        <w:trPr>
          <w:trHeight w:val="275"/>
        </w:trPr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92902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96AB192" w14:textId="77777777" w:rsidR="00FD7E0C" w:rsidRPr="009E2405" w:rsidRDefault="00FD7E0C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3D2B1418" w14:textId="7C489B95" w:rsidR="00FD7E0C" w:rsidRPr="009E2405" w:rsidRDefault="007938F0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Titolo dello spettacolo</w:t>
      </w: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FD7E0C" w:rsidRPr="009E2405" w14:paraId="4A363C0C" w14:textId="77777777" w:rsidTr="005A37DF">
        <w:trPr>
          <w:trHeight w:val="275"/>
        </w:trPr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E9F55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  <w:bookmarkStart w:id="3" w:name="_Hlk56494572"/>
          </w:p>
          <w:p w14:paraId="1E2345B7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  <w:bookmarkEnd w:id="3"/>
    </w:tbl>
    <w:p w14:paraId="1DAA658A" w14:textId="77777777" w:rsidR="00FD7E0C" w:rsidRPr="009E2405" w:rsidRDefault="00FD7E0C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4AC991D8" w14:textId="56EDCD9D" w:rsidR="006C1614" w:rsidRPr="006C1614" w:rsidRDefault="0025230C" w:rsidP="0025230C">
      <w:pPr>
        <w:jc w:val="both"/>
        <w:rPr>
          <w:rFonts w:ascii="Century Gothic" w:eastAsia="Calibri" w:hAnsi="Century Gothic" w:cs="Arial Unicode MS"/>
          <w:sz w:val="22"/>
          <w:szCs w:val="22"/>
        </w:rPr>
      </w:pPr>
      <w:r w:rsidRPr="007938F0">
        <w:rPr>
          <w:rFonts w:ascii="Century Gothic" w:eastAsia="Calibri" w:hAnsi="Century Gothic" w:cs="Arial Unicode MS"/>
          <w:sz w:val="22"/>
          <w:szCs w:val="22"/>
        </w:rPr>
        <w:t xml:space="preserve">Crediti 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6C1614" w:rsidRPr="006C1614" w14:paraId="68DAF139" w14:textId="77777777" w:rsidTr="00AC6722">
        <w:trPr>
          <w:trHeight w:val="270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D340C" w14:textId="77777777" w:rsid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  <w:p w14:paraId="5602A073" w14:textId="77777777" w:rsidR="004969F1" w:rsidRDefault="004969F1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  <w:p w14:paraId="3DD251CA" w14:textId="77777777" w:rsidR="004969F1" w:rsidRDefault="004969F1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  <w:p w14:paraId="48988F72" w14:textId="77777777" w:rsidR="004969F1" w:rsidRDefault="004969F1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  <w:p w14:paraId="31ECEA08" w14:textId="77777777" w:rsidR="004969F1" w:rsidRPr="006C1614" w:rsidRDefault="004969F1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</w:tbl>
    <w:p w14:paraId="3264FA04" w14:textId="5B77DA09" w:rsidR="006C1614" w:rsidRDefault="006C1614" w:rsidP="006C1614">
      <w:pPr>
        <w:jc w:val="both"/>
        <w:rPr>
          <w:rFonts w:ascii="Century Gothic" w:eastAsia="Calibri" w:hAnsi="Century Gothic" w:cs="Arial Unicode MS"/>
          <w:sz w:val="22"/>
          <w:szCs w:val="22"/>
        </w:rPr>
      </w:pPr>
    </w:p>
    <w:p w14:paraId="23A4F97B" w14:textId="77777777" w:rsidR="0047714B" w:rsidRPr="0047714B" w:rsidRDefault="0047714B" w:rsidP="0047714B">
      <w:pPr>
        <w:jc w:val="both"/>
        <w:rPr>
          <w:rFonts w:ascii="Century Gothic" w:eastAsia="Calibri" w:hAnsi="Century Gothic" w:cs="Arial Unicode MS"/>
          <w:sz w:val="22"/>
          <w:szCs w:val="22"/>
        </w:rPr>
      </w:pPr>
      <w:r w:rsidRPr="0047714B">
        <w:rPr>
          <w:rFonts w:ascii="Century Gothic" w:eastAsia="Calibri" w:hAnsi="Century Gothic" w:cs="Arial Unicode MS"/>
          <w:sz w:val="22"/>
          <w:szCs w:val="22"/>
        </w:rPr>
        <w:t>Coproduzione e collaborazioni alla produzione</w:t>
      </w: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47714B" w:rsidRPr="009E2405" w14:paraId="68215592" w14:textId="77777777" w:rsidTr="00B232CB">
        <w:trPr>
          <w:trHeight w:val="275"/>
        </w:trPr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CEA98" w14:textId="77777777" w:rsidR="0047714B" w:rsidRPr="009E2405" w:rsidRDefault="0047714B" w:rsidP="00B232CB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10109B45" w14:textId="77777777" w:rsidR="0047714B" w:rsidRPr="009E2405" w:rsidRDefault="0047714B" w:rsidP="00B232CB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FB30AA5" w14:textId="77777777" w:rsidR="0047714B" w:rsidRPr="006C1614" w:rsidRDefault="0047714B" w:rsidP="006C1614">
      <w:pPr>
        <w:jc w:val="both"/>
        <w:rPr>
          <w:rFonts w:ascii="Century Gothic" w:eastAsia="Calibri" w:hAnsi="Century Gothic" w:cs="Arial Unicode MS"/>
          <w:sz w:val="22"/>
          <w:szCs w:val="22"/>
        </w:rPr>
      </w:pPr>
    </w:p>
    <w:p w14:paraId="7C2F610C" w14:textId="5A42FCEC" w:rsidR="007938F0" w:rsidRPr="009E2405" w:rsidRDefault="007938F0" w:rsidP="007938F0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9E2405">
        <w:rPr>
          <w:rFonts w:ascii="Century Gothic" w:hAnsi="Century Gothic"/>
          <w:sz w:val="22"/>
          <w:szCs w:val="22"/>
        </w:rPr>
        <w:t xml:space="preserve">Sinossi </w:t>
      </w: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7938F0" w:rsidRPr="009E2405" w14:paraId="2D243FC6" w14:textId="77777777" w:rsidTr="00C71412">
        <w:trPr>
          <w:trHeight w:val="275"/>
        </w:trPr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AAFDF3" w14:textId="77777777" w:rsidR="007938F0" w:rsidRPr="009E2405" w:rsidRDefault="007938F0" w:rsidP="00C71412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7ADD1F07" w14:textId="77777777" w:rsidR="007938F0" w:rsidRPr="009E2405" w:rsidRDefault="007938F0" w:rsidP="00C71412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FFC41E3" w14:textId="77777777" w:rsidR="007938F0" w:rsidRPr="009E2405" w:rsidRDefault="007938F0" w:rsidP="00C71412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B785C22" w14:textId="77777777" w:rsidR="007938F0" w:rsidRPr="009E2405" w:rsidRDefault="007938F0" w:rsidP="00C71412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37366CF" w14:textId="77777777" w:rsidR="007938F0" w:rsidRPr="009E2405" w:rsidRDefault="007938F0" w:rsidP="00C71412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D3BE099" w14:textId="77777777" w:rsidR="007938F0" w:rsidRPr="009E2405" w:rsidRDefault="007938F0" w:rsidP="00C71412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2AF61E0" w14:textId="77777777" w:rsidR="007938F0" w:rsidRPr="0047714B" w:rsidRDefault="007938F0" w:rsidP="006C1614">
      <w:pPr>
        <w:jc w:val="both"/>
        <w:rPr>
          <w:rFonts w:ascii="Century Gothic" w:eastAsia="Calibri" w:hAnsi="Century Gothic" w:cs="Arial Unicode MS"/>
          <w:sz w:val="22"/>
          <w:szCs w:val="22"/>
        </w:rPr>
      </w:pPr>
    </w:p>
    <w:p w14:paraId="66D82AEA" w14:textId="07D16774" w:rsidR="006C1614" w:rsidRPr="0047714B" w:rsidRDefault="0047139B" w:rsidP="006C1614">
      <w:pPr>
        <w:jc w:val="both"/>
        <w:rPr>
          <w:rFonts w:ascii="Century Gothic" w:eastAsia="Calibri" w:hAnsi="Century Gothic" w:cs="Arial Unicode MS"/>
          <w:strike/>
          <w:sz w:val="22"/>
          <w:szCs w:val="22"/>
        </w:rPr>
      </w:pPr>
      <w:r w:rsidRPr="0047714B">
        <w:rPr>
          <w:rFonts w:ascii="Century Gothic" w:eastAsia="Calibri" w:hAnsi="Century Gothic" w:cs="Arial Unicode MS"/>
          <w:sz w:val="22"/>
          <w:szCs w:val="22"/>
        </w:rPr>
        <w:t>Durata*</w:t>
      </w:r>
      <w:r w:rsidR="0025230C" w:rsidRPr="0047714B">
        <w:rPr>
          <w:rFonts w:ascii="Century Gothic" w:eastAsia="Calibri" w:hAnsi="Century Gothic" w:cs="Arial Unicode MS"/>
          <w:sz w:val="22"/>
          <w:szCs w:val="22"/>
        </w:rPr>
        <w:t xml:space="preserve"> 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6C1614" w:rsidRPr="006C1614" w14:paraId="49EEBA3F" w14:textId="77777777" w:rsidTr="00AC6722">
        <w:trPr>
          <w:trHeight w:val="270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34D72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</w:tbl>
    <w:p w14:paraId="5EC6B719" w14:textId="77777777" w:rsidR="00FD7E0C" w:rsidRPr="009E2405" w:rsidRDefault="00FD7E0C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086B120D" w14:textId="77777777" w:rsidR="00FD7E0C" w:rsidRPr="009E2405" w:rsidRDefault="00FD7E0C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  <w:r w:rsidRPr="009E2405">
        <w:rPr>
          <w:rFonts w:ascii="Century Gothic" w:hAnsi="Century Gothic"/>
          <w:sz w:val="22"/>
          <w:szCs w:val="22"/>
        </w:rPr>
        <w:t>Note di regia</w:t>
      </w: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FD7E0C" w:rsidRPr="009E2405" w14:paraId="0356D7B2" w14:textId="77777777" w:rsidTr="005A37DF">
        <w:trPr>
          <w:trHeight w:val="275"/>
        </w:trPr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039A5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3D015E8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0E52A24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28E7E26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F8A2DD4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30CF66E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59D7333" w14:textId="77777777" w:rsidR="00FD7E0C" w:rsidRPr="009E2405" w:rsidRDefault="00FD7E0C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251C96F0" w14:textId="1945A140" w:rsidR="0047139B" w:rsidRPr="009E2405" w:rsidRDefault="0047139B" w:rsidP="0047139B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Scheda tecnica*</w:t>
      </w: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47139B" w:rsidRPr="009E2405" w14:paraId="54E5353C" w14:textId="77777777" w:rsidTr="00663F79">
        <w:trPr>
          <w:trHeight w:val="275"/>
        </w:trPr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7328E" w14:textId="77777777" w:rsidR="0047139B" w:rsidRPr="009E2405" w:rsidRDefault="0047139B" w:rsidP="00663F79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EBB425B" w14:textId="77777777" w:rsidR="0047139B" w:rsidRPr="009E2405" w:rsidRDefault="0047139B" w:rsidP="00663F79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0ED95EB" w14:textId="77777777" w:rsidR="0047139B" w:rsidRPr="009E2405" w:rsidRDefault="0047139B" w:rsidP="00663F79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59D31B0" w14:textId="77777777" w:rsidR="0047139B" w:rsidRPr="009E2405" w:rsidRDefault="0047139B" w:rsidP="00663F79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A87F432" w14:textId="77777777" w:rsidR="0047139B" w:rsidRPr="009E2405" w:rsidRDefault="0047139B" w:rsidP="00663F79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0CAFF20B" w14:textId="77777777" w:rsidR="0047139B" w:rsidRPr="009E2405" w:rsidRDefault="0047139B" w:rsidP="00663F79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8382333" w14:textId="77777777" w:rsidR="0047139B" w:rsidRDefault="0047139B" w:rsidP="006C1614">
      <w:pPr>
        <w:pStyle w:val="Standard"/>
        <w:rPr>
          <w:rFonts w:ascii="Century Gothic" w:hAnsi="Century Gothic"/>
          <w:sz w:val="22"/>
          <w:szCs w:val="22"/>
        </w:rPr>
      </w:pPr>
    </w:p>
    <w:p w14:paraId="7F9ADA3C" w14:textId="19B7E0B8" w:rsidR="0025230C" w:rsidRPr="00E24052" w:rsidRDefault="007938F0" w:rsidP="0025230C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Link </w:t>
      </w:r>
      <w:r w:rsidR="0047139B">
        <w:rPr>
          <w:rFonts w:ascii="Century Gothic" w:hAnsi="Century Gothic"/>
          <w:sz w:val="22"/>
          <w:szCs w:val="22"/>
        </w:rPr>
        <w:t>video integrale*</w:t>
      </w: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25230C" w:rsidRPr="00E24052" w14:paraId="4FBB6107" w14:textId="77777777" w:rsidTr="00667E94">
        <w:trPr>
          <w:trHeight w:val="275"/>
        </w:trPr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32E93" w14:textId="77777777" w:rsidR="0025230C" w:rsidRPr="00E24052" w:rsidRDefault="0025230C" w:rsidP="00667E94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5F0EA421" w14:textId="77777777" w:rsidR="0025230C" w:rsidRPr="00E24052" w:rsidRDefault="0025230C" w:rsidP="00667E94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463B9F3A" w14:textId="77777777" w:rsidR="006C1614" w:rsidRDefault="006C1614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74593375" w14:textId="404C45D4" w:rsidR="00FD7E0C" w:rsidRPr="00E24052" w:rsidRDefault="007938F0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Link</w:t>
      </w:r>
      <w:r w:rsidR="006C1614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altri </w:t>
      </w:r>
      <w:r w:rsidR="006C1614">
        <w:rPr>
          <w:rFonts w:ascii="Century Gothic" w:hAnsi="Century Gothic"/>
          <w:sz w:val="22"/>
          <w:szCs w:val="22"/>
        </w:rPr>
        <w:t xml:space="preserve">materiali </w:t>
      </w:r>
      <w:r>
        <w:rPr>
          <w:rFonts w:ascii="Century Gothic" w:hAnsi="Century Gothic"/>
          <w:sz w:val="22"/>
          <w:szCs w:val="22"/>
        </w:rPr>
        <w:t>(</w:t>
      </w:r>
      <w:r w:rsidR="00EF50EF">
        <w:rPr>
          <w:rFonts w:ascii="Century Gothic" w:hAnsi="Century Gothic"/>
          <w:sz w:val="22"/>
          <w:szCs w:val="22"/>
        </w:rPr>
        <w:t xml:space="preserve">trailer, </w:t>
      </w:r>
      <w:r>
        <w:rPr>
          <w:rFonts w:ascii="Century Gothic" w:hAnsi="Century Gothic"/>
          <w:sz w:val="22"/>
          <w:szCs w:val="22"/>
        </w:rPr>
        <w:t>manifesto, foto di scena, recensioni, etc.)</w:t>
      </w: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FD7E0C" w:rsidRPr="00E24052" w14:paraId="5A5B05D8" w14:textId="77777777" w:rsidTr="005A37DF">
        <w:trPr>
          <w:trHeight w:val="275"/>
        </w:trPr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7F7BB" w14:textId="77777777" w:rsidR="00FD7E0C" w:rsidRPr="00E24052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B878DE3" w14:textId="77777777" w:rsidR="00FD7E0C" w:rsidRPr="00E24052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70FC1B23" w14:textId="77777777" w:rsidR="00FD7E0C" w:rsidRDefault="00FD7E0C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6280B892" w14:textId="17D74A25" w:rsidR="00FD7E0C" w:rsidRPr="009E2405" w:rsidRDefault="007A77D0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Eventuali riconoscimenti</w:t>
      </w:r>
      <w:r w:rsidR="0047139B">
        <w:rPr>
          <w:rFonts w:ascii="Century Gothic" w:hAnsi="Century Gothic"/>
          <w:sz w:val="22"/>
          <w:szCs w:val="22"/>
        </w:rPr>
        <w:t>*</w:t>
      </w: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FD7E0C" w:rsidRPr="009E2405" w14:paraId="003EE4EE" w14:textId="77777777" w:rsidTr="005A37DF">
        <w:trPr>
          <w:trHeight w:val="275"/>
        </w:trPr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9C2A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46B50360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294F4721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61687AE1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07E1341D" w14:textId="77777777" w:rsidR="00FD7E0C" w:rsidRPr="009E2405" w:rsidRDefault="00FD7E0C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6598F21C" w14:textId="5A2FF8E1" w:rsidR="00FD7E0C" w:rsidRPr="009E2405" w:rsidRDefault="0047139B" w:rsidP="0047139B">
      <w:pPr>
        <w:pStyle w:val="Standard"/>
        <w:widowControl w:val="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Data e luogo di debutto (previsione nel caso di nuova produzione)</w:t>
      </w:r>
    </w:p>
    <w:tbl>
      <w:tblPr>
        <w:tblW w:w="977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2"/>
      </w:tblGrid>
      <w:tr w:rsidR="00FD7E0C" w:rsidRPr="009E2405" w14:paraId="37335654" w14:textId="77777777" w:rsidTr="005A37DF">
        <w:trPr>
          <w:trHeight w:val="275"/>
        </w:trPr>
        <w:tc>
          <w:tcPr>
            <w:tcW w:w="9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CFF85" w14:textId="77777777" w:rsidR="00FD7E0C" w:rsidRPr="009E2405" w:rsidRDefault="00FD7E0C" w:rsidP="005A37DF">
            <w:pPr>
              <w:pStyle w:val="Standard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66B4CA95" w14:textId="77777777" w:rsidR="00EF50EF" w:rsidRDefault="00EF50EF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</w:p>
    <w:p w14:paraId="1DB139AE" w14:textId="04A572C1" w:rsidR="00FD7E0C" w:rsidRPr="009E2405" w:rsidRDefault="007A77D0" w:rsidP="00FD7E0C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Elenco repliche effettuate*</w:t>
      </w:r>
    </w:p>
    <w:tbl>
      <w:tblPr>
        <w:tblW w:w="9773" w:type="dxa"/>
        <w:tblInd w:w="-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35"/>
        <w:gridCol w:w="1815"/>
        <w:gridCol w:w="1559"/>
        <w:gridCol w:w="1405"/>
        <w:gridCol w:w="1204"/>
        <w:gridCol w:w="1120"/>
        <w:gridCol w:w="1435"/>
      </w:tblGrid>
      <w:tr w:rsidR="00FD7E0C" w:rsidRPr="009E2405" w14:paraId="756E8E88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FE7B03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2405">
              <w:rPr>
                <w:rStyle w:val="Nessuno"/>
                <w:rFonts w:ascii="Century Gothic" w:hAnsi="Century Gothic" w:cs="Calibri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201C5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2405">
              <w:rPr>
                <w:rStyle w:val="Nessuno"/>
                <w:rFonts w:ascii="Century Gothic" w:hAnsi="Century Gothic" w:cs="Calibri"/>
                <w:b/>
                <w:bCs/>
                <w:sz w:val="22"/>
                <w:szCs w:val="22"/>
              </w:rPr>
              <w:t>Comune - Provincia - Stato (se estero)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E10C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2405">
              <w:rPr>
                <w:rStyle w:val="Nessuno"/>
                <w:rFonts w:ascii="Century Gothic" w:hAnsi="Century Gothic" w:cs="Calibri"/>
                <w:b/>
                <w:bCs/>
                <w:sz w:val="22"/>
                <w:szCs w:val="22"/>
              </w:rPr>
              <w:t>Nome e tipologia della sede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5437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2405">
              <w:rPr>
                <w:rStyle w:val="Nessuno"/>
                <w:rFonts w:ascii="Century Gothic" w:hAnsi="Century Gothic" w:cs="Calibri"/>
                <w:b/>
                <w:bCs/>
                <w:sz w:val="22"/>
                <w:szCs w:val="22"/>
              </w:rPr>
              <w:t>N. repliche a pagamento</w:t>
            </w: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38711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2405">
              <w:rPr>
                <w:rStyle w:val="Nessuno"/>
                <w:rFonts w:ascii="Century Gothic" w:hAnsi="Century Gothic" w:cs="Calibri"/>
                <w:b/>
                <w:bCs/>
                <w:sz w:val="22"/>
                <w:szCs w:val="22"/>
              </w:rPr>
              <w:t>N. repliche a ingresso libero</w:t>
            </w: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D15CC9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2405">
              <w:rPr>
                <w:rStyle w:val="Nessuno"/>
                <w:rFonts w:ascii="Century Gothic" w:hAnsi="Century Gothic" w:cs="Calibri"/>
                <w:b/>
                <w:bCs/>
                <w:sz w:val="22"/>
                <w:szCs w:val="22"/>
              </w:rPr>
              <w:t>Totale n. repliche-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E15B0C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  <w:r w:rsidRPr="009E2405">
              <w:rPr>
                <w:rStyle w:val="Nessuno"/>
                <w:rFonts w:ascii="Century Gothic" w:hAnsi="Century Gothic" w:cs="Calibri"/>
                <w:b/>
                <w:bCs/>
                <w:sz w:val="22"/>
                <w:szCs w:val="22"/>
              </w:rPr>
              <w:t>N. spettatori repliche a pagamento</w:t>
            </w:r>
          </w:p>
        </w:tc>
      </w:tr>
      <w:tr w:rsidR="00FD7E0C" w:rsidRPr="009E2405" w14:paraId="38331221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EF9EF" w14:textId="77777777" w:rsidR="00FD7E0C" w:rsidRPr="009E2405" w:rsidRDefault="00FD7E0C" w:rsidP="005A37DF">
            <w:pPr>
              <w:pStyle w:val="Standard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7097C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3B4B6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87BB8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EDE8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98943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3C115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7E0C" w:rsidRPr="009E2405" w14:paraId="31D90BCB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B4B1D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D6A2E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F4DF7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EBBC0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55F03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BAA6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753DD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7E0C" w:rsidRPr="009E2405" w14:paraId="49EEADC4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A641A9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1E534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3302FD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66A91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32188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A24C5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813C30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7E0C" w:rsidRPr="009E2405" w14:paraId="5F592F16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D181C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E2D732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57A9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D8E3D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69B91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0AF700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26F00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7E0C" w:rsidRPr="009E2405" w14:paraId="65FD908E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7041E5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9CE568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979F5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8882A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C9D22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4EE13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E4F1A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7E0C" w:rsidRPr="009E2405" w14:paraId="6FD8E2A8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F77F1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C94905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310F2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ADDC5F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EBF4C9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ABFC6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3BF954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7E0C" w:rsidRPr="009E2405" w14:paraId="5A1A3D26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C2A62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72EC69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446E5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0955D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EBFE9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455783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B1ED2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7E0C" w:rsidRPr="009E2405" w14:paraId="1AAD24A3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A8B2FF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E7B275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B619D5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09C65D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0BAA4A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909DD0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338F6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7E0C" w:rsidRPr="009E2405" w14:paraId="6E5209D7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350EF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4EB38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89B4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8F875E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91E34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1890CD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7CF21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7E0C" w:rsidRPr="009E2405" w14:paraId="50DEF608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5069D3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8B313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A9733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75B51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6F975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5CDED6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D8FB5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7E0C" w:rsidRPr="009E2405" w14:paraId="537EAE78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184AC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8650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7C7E02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FAEF7D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2634F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687976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85A57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FD7E0C" w:rsidRPr="009E2405" w14:paraId="3463441D" w14:textId="77777777" w:rsidTr="007938F0">
        <w:trPr>
          <w:trHeight w:val="251"/>
        </w:trPr>
        <w:tc>
          <w:tcPr>
            <w:tcW w:w="1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CED7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81CE4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8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7934DC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EDDA8D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E62C29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39120A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75C7E7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29A39" w14:textId="77777777" w:rsidR="00FD7E0C" w:rsidRPr="009E2405" w:rsidRDefault="00FD7E0C" w:rsidP="005A37DF">
            <w:pPr>
              <w:pStyle w:val="Standard"/>
              <w:jc w:val="center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1F4F80BC" w14:textId="480A652B" w:rsidR="006C1614" w:rsidRDefault="006C1614"/>
    <w:p w14:paraId="49FA4571" w14:textId="77777777" w:rsidR="007A77D0" w:rsidRDefault="007A77D0" w:rsidP="007A77D0">
      <w:pPr>
        <w:pStyle w:val="Standard"/>
        <w:jc w:val="both"/>
        <w:rPr>
          <w:rFonts w:ascii="Century Gothic" w:hAnsi="Century Gothic"/>
          <w:sz w:val="22"/>
          <w:szCs w:val="22"/>
        </w:rPr>
      </w:pPr>
      <w:r>
        <w:rPr>
          <w:rStyle w:val="Nessuno"/>
          <w:rFonts w:ascii="Century Gothic" w:hAnsi="Century Gothic"/>
          <w:sz w:val="22"/>
          <w:szCs w:val="22"/>
        </w:rPr>
        <w:t>Ipotesi di distribuzione</w:t>
      </w:r>
    </w:p>
    <w:tbl>
      <w:tblPr>
        <w:tblW w:w="978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80"/>
      </w:tblGrid>
      <w:tr w:rsidR="007A77D0" w14:paraId="12FDF72E" w14:textId="77777777" w:rsidTr="00663F79">
        <w:trPr>
          <w:trHeight w:val="565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6E608" w14:textId="77777777" w:rsidR="007A77D0" w:rsidRDefault="007A77D0" w:rsidP="00663F79">
            <w:pPr>
              <w:pStyle w:val="Standard"/>
              <w:spacing w:line="25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  <w:p w14:paraId="37F37C8D" w14:textId="77777777" w:rsidR="007A77D0" w:rsidRDefault="007A77D0" w:rsidP="00663F79">
            <w:pPr>
              <w:pStyle w:val="Standard"/>
              <w:spacing w:line="256" w:lineRule="auto"/>
              <w:jc w:val="both"/>
              <w:rPr>
                <w:rFonts w:ascii="Century Gothic" w:hAnsi="Century Gothic"/>
                <w:sz w:val="22"/>
                <w:szCs w:val="22"/>
              </w:rPr>
            </w:pPr>
          </w:p>
        </w:tc>
      </w:tr>
    </w:tbl>
    <w:p w14:paraId="34005DE7" w14:textId="77777777" w:rsidR="007A77D0" w:rsidRDefault="007A77D0" w:rsidP="006C1614">
      <w:pPr>
        <w:widowControl/>
        <w:jc w:val="both"/>
        <w:rPr>
          <w:rFonts w:ascii="Century Gothic" w:eastAsia="Calibri" w:hAnsi="Century Gothic" w:cs="Arial Unicode MS"/>
          <w:sz w:val="22"/>
          <w:szCs w:val="22"/>
        </w:rPr>
      </w:pPr>
    </w:p>
    <w:p w14:paraId="0C433B52" w14:textId="77777777" w:rsidR="006C1614" w:rsidRPr="006C1614" w:rsidRDefault="006C1614" w:rsidP="006C1614">
      <w:pPr>
        <w:widowControl/>
        <w:jc w:val="both"/>
        <w:rPr>
          <w:rFonts w:ascii="Century Gothic" w:eastAsia="Calibri" w:hAnsi="Century Gothic" w:cs="Arial Unicode MS"/>
          <w:sz w:val="22"/>
          <w:szCs w:val="22"/>
        </w:rPr>
      </w:pPr>
      <w:r w:rsidRPr="006C1614">
        <w:rPr>
          <w:rFonts w:ascii="Century Gothic" w:eastAsia="Calibri" w:hAnsi="Century Gothic" w:cs="Arial Unicode MS"/>
          <w:sz w:val="22"/>
          <w:szCs w:val="22"/>
        </w:rPr>
        <w:t>Iniziative collaterali per valorizzare il progetto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6C1614" w:rsidRPr="006C1614" w14:paraId="0253FC6E" w14:textId="77777777" w:rsidTr="00AC6722">
        <w:trPr>
          <w:trHeight w:val="617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77303" w14:textId="77777777" w:rsidR="006C1614" w:rsidRPr="006C1614" w:rsidRDefault="006C1614" w:rsidP="006C1614">
            <w:pPr>
              <w:widowControl/>
              <w:jc w:val="both"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  <w:p w14:paraId="7213F2BC" w14:textId="77777777" w:rsidR="006C1614" w:rsidRPr="006C1614" w:rsidRDefault="006C1614" w:rsidP="006C1614">
            <w:pPr>
              <w:widowControl/>
              <w:jc w:val="both"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</w:tbl>
    <w:p w14:paraId="6B07AB40" w14:textId="77777777" w:rsidR="006C1614" w:rsidRPr="006C1614" w:rsidRDefault="006C1614" w:rsidP="006C1614">
      <w:pPr>
        <w:jc w:val="both"/>
        <w:rPr>
          <w:rFonts w:ascii="Century Gothic" w:eastAsia="Calibri" w:hAnsi="Century Gothic" w:cs="Arial Unicode MS"/>
          <w:sz w:val="22"/>
          <w:szCs w:val="22"/>
        </w:rPr>
      </w:pPr>
    </w:p>
    <w:p w14:paraId="2041A54C" w14:textId="77777777" w:rsidR="006C1614" w:rsidRPr="006C1614" w:rsidRDefault="006C1614" w:rsidP="006C1614">
      <w:pPr>
        <w:jc w:val="both"/>
        <w:rPr>
          <w:rFonts w:ascii="Century Gothic" w:eastAsia="Calibri" w:hAnsi="Century Gothic" w:cs="Arial Unicode MS"/>
          <w:sz w:val="22"/>
          <w:szCs w:val="22"/>
        </w:rPr>
      </w:pPr>
      <w:r w:rsidRPr="006C1614">
        <w:rPr>
          <w:rFonts w:ascii="Century Gothic" w:eastAsia="Calibri" w:hAnsi="Century Gothic" w:cs="Arial Unicode MS"/>
          <w:sz w:val="22"/>
          <w:szCs w:val="22"/>
        </w:rPr>
        <w:t>Elementi di valorizzazione del repertorio classico e contemporaneo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6C1614" w:rsidRPr="006C1614" w14:paraId="591013C1" w14:textId="77777777" w:rsidTr="00AC6722">
        <w:tc>
          <w:tcPr>
            <w:tcW w:w="9775" w:type="dxa"/>
          </w:tcPr>
          <w:p w14:paraId="116F2682" w14:textId="77777777" w:rsidR="006C1614" w:rsidRPr="006C1614" w:rsidRDefault="006C1614" w:rsidP="006C1614">
            <w:pPr>
              <w:jc w:val="both"/>
              <w:rPr>
                <w:rFonts w:ascii="Century Gothic" w:eastAsia="Calibri" w:hAnsi="Century Gothic" w:cs="Arial Unicode MS"/>
                <w:sz w:val="22"/>
                <w:szCs w:val="22"/>
              </w:rPr>
            </w:pPr>
            <w:bookmarkStart w:id="4" w:name="_Hlk56430720"/>
          </w:p>
          <w:p w14:paraId="70251128" w14:textId="77777777" w:rsidR="006C1614" w:rsidRPr="006C1614" w:rsidRDefault="006C1614" w:rsidP="006C1614">
            <w:pPr>
              <w:jc w:val="both"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  <w:bookmarkEnd w:id="4"/>
    </w:tbl>
    <w:p w14:paraId="58D2C66D" w14:textId="77777777" w:rsidR="006C1614" w:rsidRPr="006C1614" w:rsidRDefault="006C1614" w:rsidP="006C1614">
      <w:pPr>
        <w:jc w:val="both"/>
        <w:rPr>
          <w:rFonts w:ascii="Century Gothic" w:eastAsia="Calibri" w:hAnsi="Century Gothic" w:cs="Arial Unicode MS"/>
          <w:sz w:val="22"/>
          <w:szCs w:val="22"/>
        </w:rPr>
      </w:pPr>
    </w:p>
    <w:p w14:paraId="29133258" w14:textId="77777777" w:rsidR="006C1614" w:rsidRPr="006C1614" w:rsidRDefault="006C1614" w:rsidP="006C1614">
      <w:pPr>
        <w:jc w:val="both"/>
        <w:rPr>
          <w:rFonts w:ascii="Century Gothic" w:eastAsia="Calibri" w:hAnsi="Century Gothic" w:cs="Arial Unicode MS"/>
          <w:sz w:val="22"/>
          <w:szCs w:val="22"/>
        </w:rPr>
      </w:pPr>
      <w:r w:rsidRPr="006C1614">
        <w:rPr>
          <w:rFonts w:ascii="Century Gothic" w:eastAsia="Calibri" w:hAnsi="Century Gothic" w:cs="Arial Unicode MS"/>
          <w:sz w:val="22"/>
          <w:szCs w:val="22"/>
        </w:rPr>
        <w:t>Elementi di multidisciplinarietà e innovazione</w:t>
      </w:r>
    </w:p>
    <w:tbl>
      <w:tblPr>
        <w:tblStyle w:val="Grigliatabella"/>
        <w:tblW w:w="0" w:type="auto"/>
        <w:tblInd w:w="-147" w:type="dxa"/>
        <w:tblLook w:val="04A0" w:firstRow="1" w:lastRow="0" w:firstColumn="1" w:lastColumn="0" w:noHBand="0" w:noVBand="1"/>
      </w:tblPr>
      <w:tblGrid>
        <w:gridCol w:w="9775"/>
      </w:tblGrid>
      <w:tr w:rsidR="006C1614" w:rsidRPr="006C1614" w14:paraId="2E07B75C" w14:textId="77777777" w:rsidTr="00AC6722">
        <w:tc>
          <w:tcPr>
            <w:tcW w:w="9775" w:type="dxa"/>
          </w:tcPr>
          <w:p w14:paraId="607F1F47" w14:textId="77777777" w:rsidR="006C1614" w:rsidRPr="006C1614" w:rsidRDefault="006C1614" w:rsidP="006C1614">
            <w:pPr>
              <w:jc w:val="both"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  <w:p w14:paraId="07DFC14F" w14:textId="77777777" w:rsidR="006C1614" w:rsidRPr="006C1614" w:rsidRDefault="006C1614" w:rsidP="006C1614">
            <w:pPr>
              <w:jc w:val="both"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</w:tbl>
    <w:p w14:paraId="79121F15" w14:textId="77777777" w:rsidR="006C1614" w:rsidRPr="006C1614" w:rsidRDefault="006C1614" w:rsidP="006C1614">
      <w:pPr>
        <w:jc w:val="both"/>
        <w:rPr>
          <w:rFonts w:ascii="Century Gothic" w:eastAsia="Calibri" w:hAnsi="Century Gothic" w:cs="Arial Unicode MS"/>
          <w:sz w:val="22"/>
          <w:szCs w:val="22"/>
        </w:rPr>
      </w:pPr>
    </w:p>
    <w:p w14:paraId="473F6097" w14:textId="77777777" w:rsidR="006C1614" w:rsidRPr="006C1614" w:rsidRDefault="006C1614" w:rsidP="006C1614">
      <w:pPr>
        <w:widowControl/>
        <w:jc w:val="both"/>
        <w:rPr>
          <w:rFonts w:ascii="Century Gothic" w:eastAsia="Calibri" w:hAnsi="Century Gothic" w:cs="Arial Unicode MS"/>
          <w:sz w:val="22"/>
          <w:szCs w:val="22"/>
        </w:rPr>
      </w:pPr>
      <w:r w:rsidRPr="006C1614">
        <w:rPr>
          <w:rFonts w:ascii="Century Gothic" w:eastAsia="Calibri" w:hAnsi="Century Gothic" w:cs="Arial Unicode MS"/>
          <w:sz w:val="22"/>
          <w:szCs w:val="22"/>
        </w:rPr>
        <w:t>Presenza di giovani under 35 nella compagine artistica e tecnico-organizzativa</w:t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78"/>
      </w:tblGrid>
      <w:tr w:rsidR="006C1614" w:rsidRPr="006C1614" w14:paraId="2B5BA359" w14:textId="77777777" w:rsidTr="00AC6722">
        <w:trPr>
          <w:trHeight w:val="391"/>
        </w:trPr>
        <w:tc>
          <w:tcPr>
            <w:tcW w:w="97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5359" w14:textId="77777777" w:rsidR="006C1614" w:rsidRPr="006C1614" w:rsidRDefault="006C1614" w:rsidP="006C1614">
            <w:pPr>
              <w:widowControl/>
              <w:jc w:val="both"/>
              <w:rPr>
                <w:rFonts w:ascii="Century Gothic" w:eastAsia="Calibri" w:hAnsi="Century Gothic" w:cs="Arial Unicode MS"/>
                <w:sz w:val="22"/>
                <w:szCs w:val="22"/>
              </w:rPr>
            </w:pPr>
            <w:bookmarkStart w:id="5" w:name="_Hlk56430836"/>
          </w:p>
          <w:p w14:paraId="14AF7D03" w14:textId="77777777" w:rsidR="006C1614" w:rsidRPr="006C1614" w:rsidRDefault="006C1614" w:rsidP="006C1614">
            <w:pPr>
              <w:widowControl/>
              <w:jc w:val="both"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  <w:bookmarkEnd w:id="5"/>
    </w:tbl>
    <w:p w14:paraId="7486210C" w14:textId="77777777" w:rsidR="00EF50EF" w:rsidRDefault="00EF50EF" w:rsidP="00EF50EF">
      <w:pPr>
        <w:widowControl/>
        <w:rPr>
          <w:rFonts w:ascii="Century Gothic" w:eastAsia="Calibri" w:hAnsi="Century Gothic" w:cs="Arial Unicode MS"/>
          <w:sz w:val="22"/>
          <w:szCs w:val="22"/>
        </w:rPr>
      </w:pPr>
    </w:p>
    <w:p w14:paraId="58AEC31E" w14:textId="77777777" w:rsidR="00EF50EF" w:rsidRDefault="00EF50EF" w:rsidP="00EF50EF">
      <w:pPr>
        <w:widowControl/>
        <w:rPr>
          <w:rFonts w:ascii="Century Gothic" w:eastAsia="Calibri" w:hAnsi="Century Gothic" w:cs="Arial Unicode MS"/>
          <w:sz w:val="22"/>
          <w:szCs w:val="22"/>
        </w:rPr>
      </w:pPr>
    </w:p>
    <w:p w14:paraId="4380362E" w14:textId="77777777" w:rsidR="00EF50EF" w:rsidRDefault="00EF50EF" w:rsidP="006C1614">
      <w:pPr>
        <w:widowControl/>
        <w:jc w:val="center"/>
        <w:rPr>
          <w:rFonts w:ascii="Century Gothic" w:eastAsia="Calibri" w:hAnsi="Century Gothic" w:cs="Arial Unicode MS"/>
          <w:sz w:val="22"/>
          <w:szCs w:val="22"/>
        </w:rPr>
      </w:pPr>
    </w:p>
    <w:p w14:paraId="44C1BAE6" w14:textId="52DEF470" w:rsidR="006C1614" w:rsidRPr="006C1614" w:rsidRDefault="006C1614" w:rsidP="006C1614">
      <w:pPr>
        <w:widowControl/>
        <w:jc w:val="center"/>
        <w:rPr>
          <w:rFonts w:ascii="Century Gothic" w:eastAsia="Calibri" w:hAnsi="Century Gothic" w:cs="Arial Unicode MS"/>
          <w:sz w:val="22"/>
          <w:szCs w:val="22"/>
        </w:rPr>
      </w:pPr>
      <w:r w:rsidRPr="006C1614">
        <w:rPr>
          <w:rFonts w:ascii="Century Gothic" w:eastAsia="Calibri" w:hAnsi="Century Gothic" w:cs="Arial Unicode MS"/>
          <w:sz w:val="22"/>
          <w:szCs w:val="22"/>
        </w:rPr>
        <w:t>Bilancio della produzione</w:t>
      </w:r>
      <w:r>
        <w:rPr>
          <w:rFonts w:ascii="Century Gothic" w:eastAsia="Calibri" w:hAnsi="Century Gothic" w:cs="Arial Unicode MS"/>
          <w:sz w:val="22"/>
          <w:szCs w:val="22"/>
        </w:rPr>
        <w:t xml:space="preserve"> dello spettacolo</w:t>
      </w:r>
    </w:p>
    <w:p w14:paraId="572BEB8F" w14:textId="77777777" w:rsidR="006C1614" w:rsidRPr="006C1614" w:rsidRDefault="006C1614" w:rsidP="006C1614">
      <w:pPr>
        <w:widowControl/>
        <w:jc w:val="center"/>
        <w:rPr>
          <w:rFonts w:ascii="Century Gothic" w:eastAsia="Calibri" w:hAnsi="Century Gothic" w:cs="Arial Unicode MS"/>
          <w:sz w:val="22"/>
          <w:szCs w:val="22"/>
        </w:rPr>
      </w:pPr>
      <w:r w:rsidRPr="006C1614">
        <w:rPr>
          <w:rFonts w:ascii="Century Gothic" w:eastAsia="Calibri" w:hAnsi="Century Gothic" w:cs="Arial Unicode MS"/>
          <w:sz w:val="22"/>
          <w:szCs w:val="22"/>
        </w:rPr>
        <w:t>(riferito esclusivamente alla produzione in oggetto – no costi relativi alla circuitazione)</w:t>
      </w:r>
    </w:p>
    <w:tbl>
      <w:tblPr>
        <w:tblW w:w="97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45"/>
        <w:gridCol w:w="3364"/>
      </w:tblGrid>
      <w:tr w:rsidR="006C1614" w:rsidRPr="006C1614" w14:paraId="636CBAAC" w14:textId="77777777" w:rsidTr="00EF50EF">
        <w:trPr>
          <w:trHeight w:val="270"/>
          <w:jc w:val="center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8BD44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  <w:r w:rsidRPr="006C1614">
              <w:rPr>
                <w:rFonts w:ascii="Century Gothic" w:eastAsia="Calibri" w:hAnsi="Century Gothic" w:cs="Arial Unicode MS"/>
                <w:sz w:val="22"/>
                <w:szCs w:val="22"/>
              </w:rPr>
              <w:t>Ricerca, elaborazione e adattamento fonte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1BE42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  <w:tr w:rsidR="006C1614" w:rsidRPr="006C1614" w14:paraId="5F2D1DF1" w14:textId="77777777" w:rsidTr="00EF50EF">
        <w:trPr>
          <w:trHeight w:val="270"/>
          <w:jc w:val="center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424A60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  <w:r w:rsidRPr="006C1614">
              <w:rPr>
                <w:rFonts w:ascii="Century Gothic" w:eastAsia="Calibri" w:hAnsi="Century Gothic" w:cs="Arial Unicode MS"/>
                <w:sz w:val="22"/>
                <w:szCs w:val="22"/>
              </w:rPr>
              <w:t>Allestimento (realizzazione di scene e disegno luci, costumi, acquisti e noleggi tecnici)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C224F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  <w:tr w:rsidR="006C1614" w:rsidRPr="006C1614" w14:paraId="603D64CF" w14:textId="77777777" w:rsidTr="00EF50EF">
        <w:trPr>
          <w:trHeight w:val="270"/>
          <w:jc w:val="center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2A04F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  <w:r w:rsidRPr="006C1614">
              <w:rPr>
                <w:rFonts w:ascii="Century Gothic" w:eastAsia="Calibri" w:hAnsi="Century Gothic" w:cs="Arial Unicode MS"/>
                <w:sz w:val="22"/>
                <w:szCs w:val="22"/>
              </w:rPr>
              <w:t>Affitto sala prove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CD6E8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  <w:tr w:rsidR="006C1614" w:rsidRPr="006C1614" w14:paraId="75C0019D" w14:textId="77777777" w:rsidTr="00EF50EF">
        <w:trPr>
          <w:trHeight w:val="270"/>
          <w:jc w:val="center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15402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  <w:r w:rsidRPr="006C1614">
              <w:rPr>
                <w:rFonts w:ascii="Century Gothic" w:eastAsia="Calibri" w:hAnsi="Century Gothic" w:cs="Arial Unicode MS"/>
                <w:sz w:val="22"/>
                <w:szCs w:val="22"/>
              </w:rPr>
              <w:t>Costi del personale (collaboratori artistici, attori, tecnici)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09F68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  <w:tr w:rsidR="006C1614" w:rsidRPr="006C1614" w14:paraId="0C4D382F" w14:textId="77777777" w:rsidTr="00EF50EF">
        <w:trPr>
          <w:trHeight w:val="270"/>
          <w:jc w:val="center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0AE403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  <w:r w:rsidRPr="006C1614">
              <w:rPr>
                <w:rFonts w:ascii="Century Gothic" w:eastAsia="Calibri" w:hAnsi="Century Gothic" w:cs="Arial Unicode MS"/>
                <w:sz w:val="22"/>
                <w:szCs w:val="22"/>
              </w:rPr>
              <w:t>Organizzazione e amministrazione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DA35C2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  <w:tr w:rsidR="006C1614" w:rsidRPr="006C1614" w14:paraId="6312D395" w14:textId="77777777" w:rsidTr="00EF50EF">
        <w:trPr>
          <w:trHeight w:val="270"/>
          <w:jc w:val="center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11B59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  <w:r w:rsidRPr="006C1614">
              <w:rPr>
                <w:rFonts w:ascii="Century Gothic" w:eastAsia="Calibri" w:hAnsi="Century Gothic" w:cs="Arial Unicode MS"/>
                <w:sz w:val="22"/>
                <w:szCs w:val="22"/>
              </w:rPr>
              <w:t>Costi di promozione e documentazione (materiali grafici e audio-video connessi)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2E89E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  <w:tr w:rsidR="006C1614" w:rsidRPr="006C1614" w14:paraId="62041B8D" w14:textId="77777777" w:rsidTr="00EF50EF">
        <w:trPr>
          <w:trHeight w:val="270"/>
          <w:jc w:val="center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E154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  <w:r w:rsidRPr="006C1614">
              <w:rPr>
                <w:rFonts w:ascii="Century Gothic" w:eastAsia="Calibri" w:hAnsi="Century Gothic" w:cs="Arial Unicode MS"/>
                <w:sz w:val="22"/>
                <w:szCs w:val="22"/>
              </w:rPr>
              <w:t>Altro (specificare)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04A6D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</w:p>
        </w:tc>
      </w:tr>
      <w:tr w:rsidR="006C1614" w:rsidRPr="006C1614" w14:paraId="4A6F5E29" w14:textId="77777777" w:rsidTr="00EF50EF">
        <w:trPr>
          <w:trHeight w:val="270"/>
          <w:jc w:val="center"/>
        </w:trPr>
        <w:tc>
          <w:tcPr>
            <w:tcW w:w="6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1D5E6" w14:textId="77777777" w:rsidR="006C1614" w:rsidRPr="006C1614" w:rsidRDefault="006C1614" w:rsidP="006C1614">
            <w:pPr>
              <w:widowControl/>
              <w:jc w:val="right"/>
              <w:rPr>
                <w:rFonts w:ascii="Century Gothic" w:eastAsia="Calibri" w:hAnsi="Century Gothic" w:cs="Arial Unicode MS"/>
                <w:sz w:val="22"/>
                <w:szCs w:val="22"/>
              </w:rPr>
            </w:pPr>
            <w:r w:rsidRPr="006C1614">
              <w:rPr>
                <w:rFonts w:ascii="Century Gothic" w:eastAsia="Calibri" w:hAnsi="Century Gothic" w:cs="Arial Unicode MS"/>
                <w:sz w:val="22"/>
                <w:szCs w:val="22"/>
              </w:rPr>
              <w:t>Totale</w:t>
            </w:r>
          </w:p>
        </w:tc>
        <w:tc>
          <w:tcPr>
            <w:tcW w:w="3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97C50E" w14:textId="77777777" w:rsidR="006C1614" w:rsidRPr="006C1614" w:rsidRDefault="006C1614" w:rsidP="006C1614">
            <w:pPr>
              <w:widowControl/>
              <w:rPr>
                <w:rFonts w:ascii="Century Gothic" w:eastAsia="Calibri" w:hAnsi="Century Gothic" w:cs="Arial Unicode MS"/>
                <w:sz w:val="22"/>
                <w:szCs w:val="22"/>
              </w:rPr>
            </w:pPr>
            <w:r w:rsidRPr="006C1614">
              <w:rPr>
                <w:rFonts w:ascii="Century Gothic" w:eastAsia="Calibri" w:hAnsi="Century Gothic" w:cs="Arial Unicode MS"/>
                <w:sz w:val="22"/>
                <w:szCs w:val="22"/>
              </w:rPr>
              <w:t>€ (Iva inclusa)</w:t>
            </w:r>
          </w:p>
        </w:tc>
      </w:tr>
    </w:tbl>
    <w:p w14:paraId="2D7C2DF4" w14:textId="77777777" w:rsidR="006C1614" w:rsidRPr="006C1614" w:rsidRDefault="006C1614" w:rsidP="006C1614">
      <w:pPr>
        <w:widowControl/>
        <w:jc w:val="right"/>
        <w:rPr>
          <w:rFonts w:ascii="Century Gothic" w:eastAsia="Calibri" w:hAnsi="Century Gothic" w:cs="Arial Unicode MS"/>
          <w:sz w:val="22"/>
          <w:szCs w:val="22"/>
        </w:rPr>
      </w:pPr>
    </w:p>
    <w:p w14:paraId="0FFBA211" w14:textId="77777777" w:rsidR="006C1614" w:rsidRPr="006C1614" w:rsidRDefault="006C1614" w:rsidP="006C1614"/>
    <w:p w14:paraId="22DC226E" w14:textId="7221ABC0" w:rsidR="006C1614" w:rsidRDefault="006C1614"/>
    <w:p w14:paraId="6A7FA386" w14:textId="77777777" w:rsidR="007A77D0" w:rsidRDefault="007A77D0"/>
    <w:p w14:paraId="3DB14A3C" w14:textId="77777777" w:rsidR="007A77D0" w:rsidRDefault="007A77D0"/>
    <w:p w14:paraId="5579B19E" w14:textId="77777777" w:rsidR="007A77D0" w:rsidRDefault="007A77D0"/>
    <w:p w14:paraId="389FE1BA" w14:textId="77777777" w:rsidR="007A77D0" w:rsidRDefault="007A77D0"/>
    <w:p w14:paraId="68A3628D" w14:textId="77777777" w:rsidR="007A77D0" w:rsidRDefault="007A77D0"/>
    <w:p w14:paraId="5F08AE16" w14:textId="77777777" w:rsidR="007A77D0" w:rsidRDefault="007A77D0"/>
    <w:p w14:paraId="6B0B6D4A" w14:textId="77777777" w:rsidR="007A77D0" w:rsidRDefault="007A77D0"/>
    <w:p w14:paraId="306C8DEB" w14:textId="77777777" w:rsidR="007A77D0" w:rsidRDefault="007A77D0"/>
    <w:p w14:paraId="4F8D48B6" w14:textId="77777777" w:rsidR="007A77D0" w:rsidRDefault="007A77D0"/>
    <w:sectPr w:rsidR="007A77D0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D7908" w14:textId="77777777" w:rsidR="00352DD2" w:rsidRDefault="00352DD2" w:rsidP="007A77D0">
      <w:r>
        <w:separator/>
      </w:r>
    </w:p>
  </w:endnote>
  <w:endnote w:type="continuationSeparator" w:id="0">
    <w:p w14:paraId="39D9E5E9" w14:textId="77777777" w:rsidR="00352DD2" w:rsidRDefault="00352DD2" w:rsidP="007A7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1095E" w14:textId="1B6BFD63" w:rsidR="007A77D0" w:rsidRPr="007A77D0" w:rsidRDefault="007A77D0" w:rsidP="007A77D0">
    <w:pPr>
      <w:rPr>
        <w:rFonts w:ascii="Century Gothic" w:eastAsia="Calibri" w:hAnsi="Century Gothic" w:cs="Arial Unicode MS"/>
        <w:i/>
        <w:sz w:val="22"/>
        <w:szCs w:val="22"/>
      </w:rPr>
    </w:pPr>
    <w:r w:rsidRPr="007A77D0">
      <w:rPr>
        <w:rFonts w:ascii="Century Gothic" w:eastAsia="Calibri" w:hAnsi="Century Gothic" w:cs="Arial Unicode MS"/>
        <w:i/>
        <w:sz w:val="22"/>
        <w:szCs w:val="22"/>
      </w:rPr>
      <w:t>*compilare nel caso di spettacolo già realizzato, che abbia debuttato dal 1° gennaio 2018 o dal 15 giugno al 25 ottobre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29A99" w14:textId="77777777" w:rsidR="00352DD2" w:rsidRDefault="00352DD2" w:rsidP="007A77D0">
      <w:r>
        <w:separator/>
      </w:r>
    </w:p>
  </w:footnote>
  <w:footnote w:type="continuationSeparator" w:id="0">
    <w:p w14:paraId="70A2F597" w14:textId="77777777" w:rsidR="00352DD2" w:rsidRDefault="00352DD2" w:rsidP="007A77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67488" w14:textId="0F042577" w:rsidR="00D4431C" w:rsidRDefault="00D4431C" w:rsidP="00D4431C">
    <w:pPr>
      <w:pStyle w:val="Intestazione"/>
      <w:jc w:val="center"/>
    </w:pPr>
    <w:r>
      <w:rPr>
        <w:noProof/>
      </w:rPr>
      <w:drawing>
        <wp:inline distT="0" distB="0" distL="0" distR="0" wp14:anchorId="2D1DF34D" wp14:editId="66CAC0CB">
          <wp:extent cx="1574800" cy="718820"/>
          <wp:effectExtent l="0" t="0" r="6350" b="5080"/>
          <wp:docPr id="3" name="Immagine 2">
            <a:extLst xmlns:a="http://schemas.openxmlformats.org/drawingml/2006/main">
              <a:ext uri="{FF2B5EF4-FFF2-40B4-BE49-F238E27FC236}">
                <a16:creationId xmlns:a16="http://schemas.microsoft.com/office/drawing/2014/main" id="{FB1D54EC-7622-46C0-8C2B-BA0752439F4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>
                    <a:extLst>
                      <a:ext uri="{FF2B5EF4-FFF2-40B4-BE49-F238E27FC236}">
                        <a16:creationId xmlns:a16="http://schemas.microsoft.com/office/drawing/2014/main" id="{FB1D54EC-7622-46C0-8C2B-BA0752439F4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703" cy="735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0C"/>
    <w:rsid w:val="001B6137"/>
    <w:rsid w:val="0025230C"/>
    <w:rsid w:val="00262039"/>
    <w:rsid w:val="00352DD2"/>
    <w:rsid w:val="0047139B"/>
    <w:rsid w:val="0047714B"/>
    <w:rsid w:val="004969F1"/>
    <w:rsid w:val="00537C4F"/>
    <w:rsid w:val="006C1614"/>
    <w:rsid w:val="007938F0"/>
    <w:rsid w:val="007A77D0"/>
    <w:rsid w:val="00835904"/>
    <w:rsid w:val="00C235C2"/>
    <w:rsid w:val="00D4431C"/>
    <w:rsid w:val="00EF50EF"/>
    <w:rsid w:val="00FD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3A75"/>
  <w15:docId w15:val="{65A4D7E2-20CE-4594-8EEE-93A80608C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D7E0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FD7E0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Arial Unicode MS"/>
      <w:kern w:val="3"/>
      <w:sz w:val="24"/>
      <w:szCs w:val="24"/>
      <w:lang w:eastAsia="zh-CN" w:bidi="hi-IN"/>
    </w:rPr>
  </w:style>
  <w:style w:type="character" w:customStyle="1" w:styleId="Nessuno">
    <w:name w:val="Nessuno"/>
    <w:rsid w:val="00FD7E0C"/>
  </w:style>
  <w:style w:type="table" w:styleId="Grigliatabella">
    <w:name w:val="Table Grid"/>
    <w:basedOn w:val="Tabellanormale"/>
    <w:uiPriority w:val="59"/>
    <w:rsid w:val="006C16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7A77D0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A77D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7A77D0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A77D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6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Grillo</dc:creator>
  <cp:lastModifiedBy>Marianna Cairo</cp:lastModifiedBy>
  <cp:revision>4</cp:revision>
  <dcterms:created xsi:type="dcterms:W3CDTF">2020-11-17T07:39:00Z</dcterms:created>
  <dcterms:modified xsi:type="dcterms:W3CDTF">2020-11-17T12:18:00Z</dcterms:modified>
</cp:coreProperties>
</file>